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b/>
          <w:bCs/>
        </w:rPr>
        <w:t xml:space="preserve">ALLEGATO B – Tabella di autovalutazione </w:t>
      </w:r>
    </w:p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sz w:val="28"/>
          <w:szCs w:val="28"/>
        </w:rPr>
      </w:pPr>
    </w:p>
    <w:tbl>
      <w:tblPr>
        <w:tblW w:w="100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5"/>
        <w:gridCol w:w="1929"/>
        <w:gridCol w:w="811"/>
        <w:gridCol w:w="1321"/>
        <w:gridCol w:w="1310"/>
        <w:gridCol w:w="1021"/>
        <w:gridCol w:w="2472"/>
      </w:tblGrid>
      <w:tr w:rsidR="00892A8D" w:rsidTr="00180983">
        <w:trPr>
          <w:trHeight w:val="246"/>
        </w:trPr>
        <w:tc>
          <w:tcPr>
            <w:tcW w:w="10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50" w:lineRule="atLeast"/>
              <w:jc w:val="center"/>
            </w:pPr>
            <w:r w:rsidRPr="00180983">
              <w:rPr>
                <w:rFonts w:eastAsia="Times New Roman" w:cs="Calibri"/>
                <w:b/>
                <w:bCs/>
                <w:sz w:val="22"/>
                <w:szCs w:val="22"/>
              </w:rPr>
              <w:t>TABELLA DI AUTOVALUTAZIONE</w:t>
            </w:r>
          </w:p>
        </w:tc>
      </w:tr>
      <w:tr w:rsidR="00892A8D" w:rsidTr="00180983">
        <w:trPr>
          <w:trHeight w:val="486"/>
        </w:trPr>
        <w:tc>
          <w:tcPr>
            <w:tcW w:w="5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65" w:lineRule="atLeast"/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TITOLI VALUTABILI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65" w:lineRule="atLeast"/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65" w:lineRule="atLeast"/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MAX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65" w:lineRule="atLeast"/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AUTOVALUTAZIONE</w:t>
            </w:r>
          </w:p>
        </w:tc>
      </w:tr>
      <w:tr w:rsidR="00892A8D" w:rsidTr="00180983">
        <w:trPr>
          <w:trHeight w:val="246"/>
        </w:trPr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Laurea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Pr="00180983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Laurea vecchio ordinamento o magistrale.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V &lt; 100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101 &lt; V &lt; 105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13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106 &lt; V &lt; 110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14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V = 110, 110 e lode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15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Laurea triennale.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V &lt; 100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101 &lt; V &lt; 105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106 &lt; V &lt; 110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9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V = 110, 110 e lode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486"/>
        </w:trPr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Titoli culturali e formativi</w:t>
            </w: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Dottorato di ricerca 180 CFU in discipline della comunicazione.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Master universitario 60 CFU in Tecnologie per la didattica o simile*.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I livello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320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7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II livello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24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Corso di perfezionamento universitario sulla didattica*.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anno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320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7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2 anni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72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Competenze ICT certificate riconosciute dal MIUR (ECDL, MOS, IC3, EIPASS, etc.).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per ogni certificato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72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Partecipazione a corsi di formazione inerenti strettamente alle tematiche oggetto del bando (≥ 25ore).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corso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120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 xml:space="preserve">Partecipazione a corsi </w:t>
            </w:r>
            <w:r w:rsidRPr="00180983">
              <w:rPr>
                <w:bCs/>
                <w:sz w:val="22"/>
                <w:szCs w:val="22"/>
              </w:rPr>
              <w:t>di p</w:t>
            </w:r>
            <w:r w:rsidRPr="00180983">
              <w:rPr>
                <w:sz w:val="22"/>
                <w:szCs w:val="22"/>
              </w:rPr>
              <w:t>erfezionamento inerenti strettamente alle tematiche oggetto del bando (≥ 25 ore).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corso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486"/>
        </w:trPr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Esperienze lavorative</w:t>
            </w: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Docenze Universitarie sulle metodologie didattiche.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2 punti per ogni anno acc.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48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 xml:space="preserve">Partecipazione alle azioni avviate con il PNSD.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rFonts w:eastAsia="Times New Roman" w:cs="Calibri"/>
                <w:sz w:val="22"/>
                <w:szCs w:val="22"/>
              </w:rPr>
              <w:t>1 punto per ogni corso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rFonts w:eastAsia="Times New Roman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72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Docente Esperto in progetti PON FSE per il personale della scuola (≥ 30 ore) inerenti le tematiche oggetto del bando*.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corso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72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Docente Esperto nella formazione del personale della scuola in altri contesti (≥ 30 ore).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corso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48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Esperienze di docenza in Progetti PON FSE per studenti (≥ 30 ore).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corso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72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Coordinamento e/o partecipazione a progetti nell’ambito della scuola inerenti l’innovazione didattica*.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progetto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48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Attività di ricerca nel campo delle tematiche oggetto del corso*.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anno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72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Interventi come relatore ad eventi di portata nazionale e/o regionale sulla didattica*.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evento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72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Partecipazione a seminari, conferenze, workshop strettamente inerenti le tematiche del bando*.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evento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96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Esperienze didattiche debitamente documentate* nel campo delle metodologie innovative (flipped learning, coding, peer to peer education, ecc.).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a.s.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72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Esperienze didattiche debitamente documentate* nell’organizzazione dell’alternanza scuola/lavoro.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 punto per ogni a.s.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92A8D" w:rsidTr="00180983">
        <w:trPr>
          <w:trHeight w:val="1206"/>
        </w:trPr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sz w:val="22"/>
                <w:szCs w:val="22"/>
              </w:rPr>
              <w:t>Ogni altro titolo o esperienza inerente le tematiche da trattare e qui non contemplato che, a giudizio insindacabile della Commissione, possa essere ritenuto utile e valutato.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sz w:val="22"/>
                <w:szCs w:val="22"/>
              </w:rPr>
              <w:t>1/titolo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80983">
              <w:rPr>
                <w:rFonts w:eastAsia="Times New Roman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sz w:val="28"/>
          <w:szCs w:val="28"/>
        </w:rPr>
      </w:pPr>
      <w:r>
        <w:rPr>
          <w:b/>
          <w:bCs/>
        </w:rPr>
        <w:t>Punteggi massimi assegnabili:</w:t>
      </w:r>
    </w:p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/>
        <w:rPr>
          <w:rFonts w:ascii="Calibri" w:eastAsia="Times New Roman" w:hAnsi="Calibri" w:cs="Calibri"/>
          <w:i/>
          <w:iCs/>
          <w:sz w:val="28"/>
          <w:szCs w:val="28"/>
        </w:rPr>
      </w:pPr>
    </w:p>
    <w:tbl>
      <w:tblPr>
        <w:tblW w:w="94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843"/>
        <w:gridCol w:w="1605"/>
      </w:tblGrid>
      <w:tr w:rsidR="00892A8D" w:rsidTr="00180983">
        <w:trPr>
          <w:trHeight w:val="441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</w:pPr>
            <w:r>
              <w:t>Progetto**</w:t>
            </w: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</w:pPr>
            <w:r>
              <w:t>Formazione accademica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  <w:rPr>
                <w:b/>
                <w:bCs/>
              </w:rPr>
            </w:pPr>
            <w:r w:rsidRPr="00180983">
              <w:rPr>
                <w:b/>
                <w:bCs/>
              </w:rPr>
              <w:t>40</w:t>
            </w:r>
          </w:p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  <w:rPr>
                <w:b/>
                <w:bCs/>
              </w:rPr>
            </w:pPr>
          </w:p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</w:pPr>
            <w:r w:rsidRPr="00180983">
              <w:rPr>
                <w:b/>
                <w:bCs/>
              </w:rPr>
              <w:t>15</w:t>
            </w:r>
          </w:p>
        </w:tc>
      </w:tr>
      <w:tr w:rsidR="00892A8D" w:rsidTr="00180983">
        <w:trPr>
          <w:trHeight w:val="142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Titoli culturali e formativi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b/>
                <w:bCs/>
              </w:rPr>
              <w:t>21</w:t>
            </w:r>
          </w:p>
        </w:tc>
      </w:tr>
      <w:tr w:rsidR="00892A8D" w:rsidTr="00180983">
        <w:trPr>
          <w:trHeight w:val="142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Esperienze lavorative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180983">
              <w:rPr>
                <w:b/>
                <w:bCs/>
              </w:rPr>
              <w:t>74</w:t>
            </w:r>
          </w:p>
        </w:tc>
      </w:tr>
      <w:tr w:rsidR="00892A8D" w:rsidTr="00180983">
        <w:trPr>
          <w:trHeight w:val="142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</w:pPr>
            <w:r>
              <w:t>TOTALE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</w:pPr>
            <w:r w:rsidRPr="00180983">
              <w:rPr>
                <w:b/>
                <w:bCs/>
              </w:rPr>
              <w:t>150</w:t>
            </w:r>
          </w:p>
        </w:tc>
      </w:tr>
      <w:tr w:rsidR="00892A8D" w:rsidTr="00180983">
        <w:trPr>
          <w:trHeight w:val="142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A8D" w:rsidRPr="00180983" w:rsidRDefault="00892A8D" w:rsidP="00180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80" w:lineRule="atLeast"/>
              <w:rPr>
                <w:b/>
                <w:bCs/>
              </w:rPr>
            </w:pPr>
          </w:p>
        </w:tc>
      </w:tr>
    </w:tbl>
    <w:p w:rsidR="00892A8D" w:rsidRPr="003F4CAE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sz w:val="18"/>
          <w:szCs w:val="18"/>
        </w:rPr>
      </w:pPr>
      <w:r w:rsidRPr="003F4CAE">
        <w:rPr>
          <w:sz w:val="18"/>
          <w:szCs w:val="18"/>
        </w:rPr>
        <w:t xml:space="preserve">Punteggio minimo per l’inserimento all’Albo: </w:t>
      </w:r>
      <w:r w:rsidRPr="003F4CAE">
        <w:rPr>
          <w:b/>
          <w:bCs/>
          <w:sz w:val="18"/>
          <w:szCs w:val="18"/>
        </w:rPr>
        <w:t>50</w:t>
      </w:r>
    </w:p>
    <w:p w:rsidR="00892A8D" w:rsidRPr="003F4CAE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sz w:val="18"/>
          <w:szCs w:val="18"/>
        </w:rPr>
      </w:pPr>
      <w:r w:rsidRPr="003F4CAE">
        <w:rPr>
          <w:sz w:val="18"/>
          <w:szCs w:val="18"/>
        </w:rPr>
        <w:t>* L’attinenza dei titoli deve essere esplicita e diretta, ed in ogni caso soggetta alla valutazione della Commissione.</w:t>
      </w:r>
    </w:p>
    <w:p w:rsidR="00892A8D" w:rsidRPr="003F4CAE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 w:rsidRPr="003F4CAE">
        <w:rPr>
          <w:sz w:val="18"/>
          <w:szCs w:val="18"/>
        </w:rPr>
        <w:t>** La valenza del progetto e la sua attinenza al bando saranno soggetti alla valutazione insindacabile della Commissione</w:t>
      </w:r>
    </w:p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sz w:val="20"/>
          <w:szCs w:val="20"/>
        </w:rPr>
      </w:pPr>
      <w:r w:rsidRPr="003F4CAE">
        <w:rPr>
          <w:sz w:val="18"/>
          <w:szCs w:val="18"/>
        </w:rPr>
        <w:t>Precedenze: Precedenza a parità di punteggio al candidato più giovane</w:t>
      </w:r>
      <w:r>
        <w:rPr>
          <w:sz w:val="20"/>
          <w:szCs w:val="20"/>
        </w:rPr>
        <w:t>.</w:t>
      </w:r>
    </w:p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  <w:r>
        <w:rPr>
          <w:b/>
          <w:bCs/>
        </w:rPr>
        <w:t>Data</w:t>
      </w:r>
    </w:p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sz w:val="28"/>
          <w:szCs w:val="28"/>
        </w:rPr>
      </w:pPr>
      <w:r>
        <w:rPr>
          <w:b/>
          <w:bCs/>
        </w:rPr>
        <w:t xml:space="preserve">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</w:p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72" w:firstLine="708"/>
      </w:pPr>
      <w:r>
        <w:rPr>
          <w:b/>
          <w:bCs/>
        </w:rPr>
        <w:t>_____________________</w:t>
      </w:r>
    </w:p>
    <w:sectPr w:rsidR="00892A8D" w:rsidSect="00885DF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8D" w:rsidRDefault="00892A8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92A8D" w:rsidRDefault="00892A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8D" w:rsidRDefault="00892A8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E09"/>
    <w:rsid w:val="00180983"/>
    <w:rsid w:val="003F4CAE"/>
    <w:rsid w:val="004B483C"/>
    <w:rsid w:val="004F7B4A"/>
    <w:rsid w:val="00512014"/>
    <w:rsid w:val="005A4C17"/>
    <w:rsid w:val="00885DF1"/>
    <w:rsid w:val="00892A8D"/>
    <w:rsid w:val="009B142E"/>
    <w:rsid w:val="00C95342"/>
    <w:rsid w:val="00DF2F53"/>
    <w:rsid w:val="00EC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5DF1"/>
    <w:rPr>
      <w:rFonts w:cs="Times New Roman"/>
      <w:u w:val="single"/>
    </w:rPr>
  </w:style>
  <w:style w:type="table" w:customStyle="1" w:styleId="TableNormal1">
    <w:name w:val="Table Normal1"/>
    <w:uiPriority w:val="99"/>
    <w:rsid w:val="00885D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885D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462</Words>
  <Characters>2635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– Tabella di autovalutazione </dc:title>
  <dc:subject/>
  <dc:creator>Docenti</dc:creator>
  <cp:keywords/>
  <dc:description/>
  <cp:lastModifiedBy>Angela</cp:lastModifiedBy>
  <cp:revision>2</cp:revision>
  <dcterms:created xsi:type="dcterms:W3CDTF">2017-11-16T19:09:00Z</dcterms:created>
  <dcterms:modified xsi:type="dcterms:W3CDTF">2017-11-16T19:09:00Z</dcterms:modified>
</cp:coreProperties>
</file>